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47 / 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dtwerke Löhne, Erneuerung Regenwasserkanal Karl-Friedrich-Straß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Regenwasserkanal Karl-Friedrich-Straße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